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8" w:rsidRDefault="009A7BF8" w:rsidP="009A7BF8">
      <w:pPr>
        <w:spacing w:after="0" w:line="360" w:lineRule="auto"/>
        <w:rPr>
          <w:rFonts w:ascii="Arial" w:hAnsi="Arial" w:cs="Arial"/>
          <w:b/>
          <w:sz w:val="24"/>
          <w:szCs w:val="24"/>
        </w:rPr>
      </w:pPr>
      <w:bookmarkStart w:id="0" w:name="_GoBack"/>
      <w:r w:rsidRPr="00253CCB">
        <w:rPr>
          <w:rFonts w:ascii="Arial" w:hAnsi="Arial" w:cs="Arial"/>
          <w:b/>
          <w:bCs/>
          <w:sz w:val="24"/>
          <w:szCs w:val="24"/>
        </w:rPr>
        <w:t>Musterpressemitteilung/Textbaustein „</w:t>
      </w:r>
      <w:r w:rsidRPr="00253CCB">
        <w:rPr>
          <w:rFonts w:ascii="Arial" w:hAnsi="Arial" w:cs="Arial"/>
          <w:b/>
          <w:sz w:val="24"/>
          <w:szCs w:val="24"/>
        </w:rPr>
        <w:t>Gründerwoche Deutschland"</w:t>
      </w:r>
    </w:p>
    <w:p w:rsidR="009A7BF8" w:rsidRPr="00253CCB" w:rsidRDefault="009A7BF8" w:rsidP="009A7BF8">
      <w:pPr>
        <w:spacing w:after="0" w:line="360" w:lineRule="auto"/>
        <w:rPr>
          <w:rFonts w:ascii="Arial" w:hAnsi="Arial" w:cs="Arial"/>
          <w:b/>
          <w:bCs/>
          <w:sz w:val="24"/>
          <w:szCs w:val="24"/>
        </w:rPr>
      </w:pPr>
    </w:p>
    <w:p w:rsidR="009A7BF8" w:rsidRPr="000E46E4" w:rsidRDefault="009A7BF8" w:rsidP="009A7BF8">
      <w:pPr>
        <w:pStyle w:val="KeinLeerraum"/>
        <w:spacing w:line="360" w:lineRule="auto"/>
        <w:rPr>
          <w:rFonts w:cs="Arial"/>
          <w:b/>
          <w:sz w:val="24"/>
          <w:szCs w:val="24"/>
        </w:rPr>
      </w:pPr>
      <w:r w:rsidRPr="00253CCB">
        <w:rPr>
          <w:rFonts w:cs="Arial"/>
          <w:b/>
          <w:sz w:val="24"/>
          <w:szCs w:val="24"/>
        </w:rPr>
        <w:t>D</w:t>
      </w:r>
      <w:r w:rsidR="00857FCB">
        <w:rPr>
          <w:rFonts w:cs="Arial"/>
          <w:b/>
          <w:sz w:val="24"/>
          <w:szCs w:val="24"/>
        </w:rPr>
        <w:t xml:space="preserve">ie Gründerwoche </w:t>
      </w:r>
      <w:r w:rsidR="00EF339B">
        <w:rPr>
          <w:rFonts w:cs="Arial"/>
          <w:b/>
          <w:sz w:val="24"/>
          <w:szCs w:val="24"/>
        </w:rPr>
        <w:t>Deutschland 2017</w:t>
      </w:r>
    </w:p>
    <w:bookmarkEnd w:id="0"/>
    <w:p w:rsidR="009A7BF8" w:rsidRPr="000E46E4" w:rsidRDefault="009A7BF8" w:rsidP="009A7BF8">
      <w:pPr>
        <w:pStyle w:val="KeinLeerraum"/>
        <w:spacing w:line="360" w:lineRule="auto"/>
        <w:rPr>
          <w:rFonts w:cs="Arial"/>
          <w:sz w:val="24"/>
          <w:szCs w:val="24"/>
        </w:rPr>
      </w:pPr>
    </w:p>
    <w:p w:rsidR="009A7BF8" w:rsidRPr="000E46E4" w:rsidRDefault="009A7BF8" w:rsidP="009A7BF8">
      <w:pPr>
        <w:pStyle w:val="KeinLeerraum"/>
        <w:spacing w:line="360" w:lineRule="auto"/>
        <w:rPr>
          <w:rFonts w:cs="Arial"/>
          <w:sz w:val="24"/>
          <w:szCs w:val="24"/>
        </w:rPr>
      </w:pPr>
      <w:r w:rsidRPr="000E46E4">
        <w:rPr>
          <w:rFonts w:cs="Arial"/>
          <w:sz w:val="24"/>
          <w:szCs w:val="24"/>
        </w:rPr>
        <w:t>Karriere als Unternehmerin oder Unternehmer? Obwohl gerade kleine und mittlere Unternehmen eine herausragende Rolle für den Wirtschaftsstandort Deutschland spielen, ist die berufliche Selbständigkeit für viele Menschen keine selbstverständliche Perspektive. Die Gründerwoche Deutschland möchte das ändern. Die bundesweite Aktionswoche unter Federführung des Bundesministeriums für Wirtschaft und Energie (BMWi) möchte dem Gründergeist auf die Sprünge helfen.</w:t>
      </w:r>
    </w:p>
    <w:p w:rsidR="009A7BF8" w:rsidRPr="000E46E4" w:rsidRDefault="009A7BF8" w:rsidP="009A7BF8">
      <w:pPr>
        <w:pStyle w:val="KeinLeerraum"/>
        <w:spacing w:line="360" w:lineRule="auto"/>
        <w:rPr>
          <w:rFonts w:cs="Arial"/>
          <w:sz w:val="24"/>
          <w:szCs w:val="24"/>
        </w:rPr>
      </w:pPr>
    </w:p>
    <w:p w:rsidR="009A7BF8" w:rsidRPr="000E46E4" w:rsidRDefault="009A7BF8" w:rsidP="009A7BF8">
      <w:pPr>
        <w:pStyle w:val="KeinLeerraum"/>
        <w:spacing w:line="360" w:lineRule="auto"/>
        <w:rPr>
          <w:rFonts w:cs="Arial"/>
          <w:sz w:val="24"/>
          <w:szCs w:val="24"/>
        </w:rPr>
      </w:pPr>
      <w:r w:rsidRPr="000E46E4">
        <w:rPr>
          <w:rFonts w:cs="Arial"/>
          <w:sz w:val="24"/>
          <w:szCs w:val="24"/>
        </w:rPr>
        <w:t>Als Teil der internationalen Global Entrepreneurship Week findet die nächste Gründerwoche Deutschland vom 1</w:t>
      </w:r>
      <w:r w:rsidR="00EF339B">
        <w:rPr>
          <w:rFonts w:cs="Arial"/>
          <w:sz w:val="24"/>
          <w:szCs w:val="24"/>
        </w:rPr>
        <w:t>3. - 19. November 2017</w:t>
      </w:r>
      <w:r w:rsidRPr="000E46E4">
        <w:rPr>
          <w:rFonts w:cs="Arial"/>
          <w:sz w:val="24"/>
          <w:szCs w:val="24"/>
        </w:rPr>
        <w:t xml:space="preserve"> statt. Kurz gesagt geht es darum, innovative und kreative Ideen umzusetzen, mehr über die berufliche Selbständigkeit zu erfahren oder auch ein Start-up zu gründen.</w:t>
      </w:r>
    </w:p>
    <w:p w:rsidR="009A7BF8" w:rsidRPr="000E46E4" w:rsidRDefault="009A7BF8" w:rsidP="009A7BF8">
      <w:pPr>
        <w:pStyle w:val="KeinLeerraum"/>
        <w:spacing w:line="360" w:lineRule="auto"/>
        <w:rPr>
          <w:rFonts w:cs="Arial"/>
          <w:sz w:val="24"/>
          <w:szCs w:val="24"/>
        </w:rPr>
      </w:pPr>
    </w:p>
    <w:p w:rsidR="009A7BF8" w:rsidRPr="00253CCB" w:rsidRDefault="009A7BF8" w:rsidP="009A7BF8">
      <w:pPr>
        <w:pStyle w:val="KeinLeerraum"/>
        <w:spacing w:line="360" w:lineRule="auto"/>
        <w:rPr>
          <w:rFonts w:cs="Arial"/>
          <w:sz w:val="24"/>
          <w:szCs w:val="24"/>
        </w:rPr>
      </w:pPr>
      <w:r w:rsidRPr="000E46E4">
        <w:rPr>
          <w:rFonts w:cs="Arial"/>
          <w:sz w:val="24"/>
          <w:szCs w:val="24"/>
        </w:rPr>
        <w:t>Unter dem Dach der Gründerwoche werden</w:t>
      </w:r>
      <w:r w:rsidR="00EF339B">
        <w:rPr>
          <w:rFonts w:cs="Arial"/>
          <w:sz w:val="24"/>
          <w:szCs w:val="24"/>
        </w:rPr>
        <w:t xml:space="preserve"> in Deutschland voraussichtlich 1.000</w:t>
      </w:r>
      <w:r w:rsidRPr="000E46E4">
        <w:rPr>
          <w:rFonts w:cs="Arial"/>
          <w:sz w:val="24"/>
          <w:szCs w:val="24"/>
        </w:rPr>
        <w:t xml:space="preserve"> Partner jede Menge spannender Veranstaltungen wie Workshops, Seminare und Wettbewerbe anbieten. Zu den Partnern zählen u.a. Gründungsinitiativen, Bildungseinrichtungen, Kammern, Unternehmen.</w:t>
      </w:r>
    </w:p>
    <w:p w:rsidR="009A7BF8" w:rsidRPr="00253CCB" w:rsidRDefault="009A7BF8" w:rsidP="009A7BF8">
      <w:pPr>
        <w:pStyle w:val="KeinLeerraum"/>
        <w:spacing w:line="360" w:lineRule="auto"/>
        <w:rPr>
          <w:rFonts w:cs="Arial"/>
          <w:sz w:val="24"/>
          <w:szCs w:val="24"/>
        </w:rPr>
      </w:pPr>
    </w:p>
    <w:p w:rsidR="00CE5309" w:rsidRPr="009A7BF8" w:rsidRDefault="009A7BF8" w:rsidP="009A7BF8">
      <w:pPr>
        <w:pStyle w:val="KeinLeerraum"/>
        <w:spacing w:line="360" w:lineRule="auto"/>
        <w:rPr>
          <w:rFonts w:cs="Arial"/>
          <w:sz w:val="24"/>
          <w:szCs w:val="24"/>
        </w:rPr>
      </w:pPr>
      <w:r w:rsidRPr="00253CCB">
        <w:rPr>
          <w:rFonts w:cs="Arial"/>
          <w:sz w:val="24"/>
          <w:szCs w:val="24"/>
        </w:rPr>
        <w:t xml:space="preserve">Interessenten, die im Rahmen der Gründerwoche eine oder mehrere Veranstaltungen anbieten möchten, finden auf der Webseite der Gründerwoche unter </w:t>
      </w:r>
      <w:hyperlink r:id="rId4" w:history="1">
        <w:r w:rsidRPr="00253CCB">
          <w:rPr>
            <w:rStyle w:val="Hyperlink"/>
            <w:rFonts w:cs="Arial"/>
            <w:sz w:val="24"/>
            <w:szCs w:val="24"/>
          </w:rPr>
          <w:t>www.gruenderwoche.de/partner</w:t>
        </w:r>
      </w:hyperlink>
      <w:r w:rsidRPr="00253CCB">
        <w:rPr>
          <w:rFonts w:cs="Arial"/>
          <w:sz w:val="24"/>
          <w:szCs w:val="24"/>
        </w:rPr>
        <w:t xml:space="preserve"> weitere Informationen. </w:t>
      </w:r>
    </w:p>
    <w:sectPr w:rsidR="00CE5309" w:rsidRPr="009A7BF8" w:rsidSect="00E74C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8"/>
    <w:rsid w:val="000E46E4"/>
    <w:rsid w:val="004F4EB6"/>
    <w:rsid w:val="00584087"/>
    <w:rsid w:val="00857FCB"/>
    <w:rsid w:val="009A7BF8"/>
    <w:rsid w:val="00CE5309"/>
    <w:rsid w:val="00E74CA5"/>
    <w:rsid w:val="00EF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40E9"/>
  <w15:docId w15:val="{345B64BD-2334-49FE-9165-C3E0FAB2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A7BF8"/>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7BF8"/>
    <w:rPr>
      <w:color w:val="0563C1" w:themeColor="hyperlink"/>
      <w:u w:val="single"/>
    </w:rPr>
  </w:style>
  <w:style w:type="paragraph" w:styleId="KeinLeerraum">
    <w:name w:val="No Spacing"/>
    <w:uiPriority w:val="1"/>
    <w:qFormat/>
    <w:rsid w:val="009A7BF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partn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2</cp:revision>
  <dcterms:created xsi:type="dcterms:W3CDTF">2017-04-25T08:09:00Z</dcterms:created>
  <dcterms:modified xsi:type="dcterms:W3CDTF">2017-04-25T08:09:00Z</dcterms:modified>
</cp:coreProperties>
</file>